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13179D43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327D48">
        <w:rPr>
          <w:color w:val="000099"/>
          <w:sz w:val="27"/>
          <w:szCs w:val="27"/>
        </w:rPr>
        <w:t>1825-2610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25C68DA9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09 октября</w:t>
      </w:r>
      <w:r w:rsidR="008D2C47">
        <w:rPr>
          <w:bCs/>
          <w:color w:val="000099"/>
          <w:sz w:val="28"/>
          <w:szCs w:val="28"/>
        </w:rPr>
        <w:t xml:space="preserve"> 2024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324475" w:rsidP="008C6E70" w14:paraId="7E37B8DA" w14:textId="0D25E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</w:t>
      </w:r>
      <w:r w:rsidRPr="00004921" w:rsidR="008C6E70">
        <w:rPr>
          <w:sz w:val="28"/>
          <w:szCs w:val="28"/>
        </w:rPr>
        <w:t>каб</w:t>
      </w:r>
      <w:r w:rsidRPr="00004921" w:rsidR="008C6E70">
        <w:rPr>
          <w:sz w:val="28"/>
          <w:szCs w:val="28"/>
        </w:rPr>
        <w:t xml:space="preserve">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>
        <w:rPr>
          <w:color w:val="000099"/>
          <w:sz w:val="28"/>
          <w:szCs w:val="28"/>
        </w:rPr>
        <w:t>Мирошниченко Юрия Юрьевича</w:t>
      </w:r>
      <w:r w:rsidR="000C4FBC">
        <w:rPr>
          <w:color w:val="000099"/>
          <w:sz w:val="28"/>
          <w:szCs w:val="28"/>
        </w:rPr>
        <w:t>, родивше</w:t>
      </w:r>
      <w:r w:rsidR="00614182">
        <w:rPr>
          <w:color w:val="000099"/>
          <w:sz w:val="28"/>
          <w:szCs w:val="28"/>
        </w:rPr>
        <w:t>го</w:t>
      </w:r>
      <w:r w:rsidR="000C4FBC">
        <w:rPr>
          <w:color w:val="000099"/>
          <w:sz w:val="28"/>
          <w:szCs w:val="28"/>
        </w:rPr>
        <w:t xml:space="preserve">ся </w:t>
      </w:r>
      <w:r w:rsidR="0060641B">
        <w:rPr>
          <w:color w:val="000099"/>
          <w:sz w:val="28"/>
          <w:szCs w:val="28"/>
        </w:rPr>
        <w:t>***</w:t>
      </w:r>
      <w:r w:rsidR="000249FC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>об административном правонарушении, предусмотренном ч. 4 ст. 12.15 КоАП РФ,</w:t>
      </w:r>
    </w:p>
    <w:p w:rsidR="006B4580" w:rsidRPr="00004921" w:rsidP="008C6E70" w14:paraId="50463893" w14:textId="3ABB6FC4">
      <w:pPr>
        <w:ind w:firstLine="567"/>
        <w:jc w:val="both"/>
        <w:rPr>
          <w:sz w:val="28"/>
          <w:szCs w:val="28"/>
        </w:rPr>
      </w:pPr>
      <w:r w:rsidRPr="00004921">
        <w:rPr>
          <w:sz w:val="28"/>
          <w:szCs w:val="28"/>
        </w:rPr>
        <w:t xml:space="preserve">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39380C" w:rsidP="00252CEF" w14:paraId="5979000A" w14:textId="3B39D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14.06.2024</w:t>
      </w:r>
      <w:r w:rsidR="008C6E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 w:rsidR="00835377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>837</w:t>
      </w:r>
      <w:r w:rsidR="0037387D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км а/д </w:t>
      </w:r>
      <w:r w:rsidR="0037387D">
        <w:rPr>
          <w:sz w:val="28"/>
          <w:szCs w:val="28"/>
        </w:rPr>
        <w:t xml:space="preserve">Р 404 </w:t>
      </w:r>
      <w:r w:rsidR="000249FC">
        <w:rPr>
          <w:sz w:val="28"/>
          <w:szCs w:val="28"/>
        </w:rPr>
        <w:t>Тюмень-</w:t>
      </w:r>
      <w:r w:rsidR="0037387D">
        <w:rPr>
          <w:sz w:val="28"/>
          <w:szCs w:val="28"/>
        </w:rPr>
        <w:t>Тобольск-</w:t>
      </w:r>
      <w:r w:rsidR="000249FC">
        <w:rPr>
          <w:sz w:val="28"/>
          <w:szCs w:val="28"/>
        </w:rPr>
        <w:t xml:space="preserve">Ханты-Мансийск </w:t>
      </w:r>
      <w:r>
        <w:rPr>
          <w:sz w:val="28"/>
          <w:szCs w:val="28"/>
        </w:rPr>
        <w:t>Нефтеюганский</w:t>
      </w:r>
      <w:r w:rsidR="00835377">
        <w:rPr>
          <w:sz w:val="28"/>
          <w:szCs w:val="28"/>
        </w:rPr>
        <w:t xml:space="preserve"> </w:t>
      </w:r>
      <w:r w:rsidR="007B7F37">
        <w:rPr>
          <w:sz w:val="28"/>
          <w:szCs w:val="28"/>
        </w:rPr>
        <w:t>район</w:t>
      </w:r>
      <w:r w:rsidR="004A4A6E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 w:rsidR="00327D48">
        <w:rPr>
          <w:color w:val="000099"/>
          <w:sz w:val="28"/>
          <w:szCs w:val="28"/>
        </w:rPr>
        <w:t>Мирошниченко Ю.Ю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управляя т/с </w:t>
      </w:r>
      <w:r w:rsidR="00835377">
        <w:rPr>
          <w:sz w:val="28"/>
          <w:szCs w:val="28"/>
        </w:rPr>
        <w:t xml:space="preserve">Тойота </w:t>
      </w:r>
      <w:r>
        <w:rPr>
          <w:sz w:val="28"/>
          <w:szCs w:val="28"/>
        </w:rPr>
        <w:t>Камри</w:t>
      </w:r>
      <w:r w:rsidR="0083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г/н </w:t>
      </w:r>
      <w:r w:rsidR="0060641B">
        <w:rPr>
          <w:sz w:val="28"/>
          <w:szCs w:val="28"/>
        </w:rPr>
        <w:t>****</w:t>
      </w:r>
      <w:r w:rsidR="000249FC">
        <w:rPr>
          <w:sz w:val="28"/>
          <w:szCs w:val="28"/>
        </w:rPr>
        <w:t>,</w:t>
      </w:r>
      <w:r w:rsidR="0037387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</w:t>
      </w:r>
      <w:r w:rsidR="00835377">
        <w:rPr>
          <w:sz w:val="28"/>
          <w:szCs w:val="28"/>
        </w:rPr>
        <w:t xml:space="preserve"> обгон </w:t>
      </w:r>
      <w:r>
        <w:rPr>
          <w:sz w:val="28"/>
          <w:szCs w:val="28"/>
        </w:rPr>
        <w:t xml:space="preserve">попутного т/с в зоне действия дорожного знака 3.20 «Обгон запрещен» с выездом на полосу движения, предназначенную для движения встречных </w:t>
      </w:r>
      <w:r w:rsidR="00324475">
        <w:rPr>
          <w:sz w:val="28"/>
          <w:szCs w:val="28"/>
        </w:rPr>
        <w:t>т/с</w:t>
      </w:r>
      <w:r>
        <w:rPr>
          <w:sz w:val="28"/>
          <w:szCs w:val="28"/>
        </w:rPr>
        <w:t xml:space="preserve"> и не выполнил требование дорожной разметки</w:t>
      </w:r>
      <w:r w:rsidR="00324475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, </w:t>
      </w:r>
      <w:r w:rsidR="000249FC">
        <w:rPr>
          <w:sz w:val="28"/>
          <w:szCs w:val="28"/>
        </w:rPr>
        <w:t>чем нарушил п. 1.3</w:t>
      </w:r>
      <w:r w:rsidR="0037387D">
        <w:rPr>
          <w:sz w:val="28"/>
          <w:szCs w:val="28"/>
        </w:rPr>
        <w:t xml:space="preserve">, 9.1.1 </w:t>
      </w:r>
      <w:r w:rsidR="000249FC">
        <w:rPr>
          <w:sz w:val="28"/>
          <w:szCs w:val="28"/>
        </w:rPr>
        <w:t>ПДД РФ.</w:t>
      </w:r>
    </w:p>
    <w:p w:rsidR="00324475" w:rsidP="00324475" w14:paraId="27A4C57A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792A93" w:rsidRPr="0039380C" w:rsidP="00276E16" w14:paraId="3D788813" w14:textId="2C044FC8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327D48">
        <w:rPr>
          <w:color w:val="000099"/>
          <w:sz w:val="28"/>
          <w:szCs w:val="28"/>
        </w:rPr>
        <w:t>Мирошниченко Ю.Ю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</w:t>
      </w:r>
      <w:r w:rsidR="00324475">
        <w:rPr>
          <w:sz w:val="28"/>
          <w:szCs w:val="28"/>
        </w:rPr>
        <w:t xml:space="preserve"> </w:t>
      </w:r>
      <w:r>
        <w:rPr>
          <w:sz w:val="28"/>
          <w:szCs w:val="28"/>
        </w:rPr>
        <w:t>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0249FC">
        <w:rPr>
          <w:color w:val="000000"/>
          <w:sz w:val="28"/>
          <w:szCs w:val="28"/>
        </w:rPr>
        <w:t>8</w:t>
      </w:r>
      <w:r w:rsidR="0060641B">
        <w:rPr>
          <w:color w:val="000000"/>
          <w:sz w:val="28"/>
          <w:szCs w:val="28"/>
        </w:rPr>
        <w:t>***</w:t>
      </w:r>
      <w:r w:rsidR="00227740">
        <w:rPr>
          <w:color w:val="000000"/>
          <w:sz w:val="28"/>
          <w:szCs w:val="28"/>
        </w:rPr>
        <w:t>.</w:t>
      </w:r>
    </w:p>
    <w:p w:rsidR="00E27E8E" w:rsidRPr="008B3937" w:rsidP="00E27E8E" w14:paraId="56D68C42" w14:textId="6F293F8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324475" w:rsidP="00276E16" w14:paraId="48D52A21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276E16" w:rsidP="00276E16" w14:paraId="6C750223" w14:textId="34BE1579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37387D" w:rsidRPr="00276E16" w:rsidP="0037387D" w14:paraId="0D34E6C9" w14:textId="2A732A11">
      <w:pPr>
        <w:ind w:firstLine="567"/>
        <w:jc w:val="both"/>
        <w:rPr>
          <w:sz w:val="28"/>
          <w:szCs w:val="28"/>
        </w:rPr>
      </w:pPr>
      <w:r>
        <w:rPr>
          <w:color w:val="040C28"/>
          <w:sz w:val="28"/>
          <w:szCs w:val="28"/>
        </w:rPr>
        <w:t>Исходя из п</w:t>
      </w:r>
      <w:r w:rsidRPr="00276E16">
        <w:rPr>
          <w:color w:val="040C28"/>
          <w:sz w:val="28"/>
          <w:szCs w:val="28"/>
        </w:rPr>
        <w:t>. 9.1(1</w:t>
      </w:r>
      <w:r w:rsidRPr="00276E16">
        <w:rPr>
          <w:color w:val="202124"/>
          <w:sz w:val="28"/>
          <w:szCs w:val="28"/>
          <w:shd w:val="clear" w:color="auto" w:fill="FFFFFF"/>
        </w:rPr>
        <w:t>) ПДД РФ</w:t>
      </w:r>
      <w:r>
        <w:rPr>
          <w:color w:val="202124"/>
          <w:sz w:val="28"/>
          <w:szCs w:val="28"/>
          <w:shd w:val="clear" w:color="auto" w:fill="FFFFFF"/>
        </w:rPr>
        <w:t>,</w:t>
      </w:r>
      <w:r w:rsidRPr="00276E16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н</w:t>
      </w:r>
      <w:r w:rsidRPr="00276E16">
        <w:rPr>
          <w:color w:val="202124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3C1090" w:rsidP="000C696A" w14:paraId="2FFD9DB2" w14:textId="40F4B5F8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="00324475">
        <w:rPr>
          <w:sz w:val="28"/>
          <w:szCs w:val="28"/>
        </w:rPr>
        <w:t xml:space="preserve"> На основании </w:t>
      </w:r>
      <w:r w:rsidRPr="000C696A">
        <w:rPr>
          <w:sz w:val="28"/>
          <w:szCs w:val="28"/>
        </w:rPr>
        <w:t xml:space="preserve">правовой позиции Конституционного Суда Российской Федерации, изложенной им в </w:t>
      </w:r>
      <w:hyperlink r:id="rId6" w:history="1">
        <w:r w:rsidRPr="000C696A">
          <w:rPr>
            <w:rStyle w:val="Hyperlink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18</w:t>
      </w:r>
      <w:r w:rsidR="00324475">
        <w:rPr>
          <w:sz w:val="28"/>
          <w:szCs w:val="28"/>
        </w:rPr>
        <w:t>.01.</w:t>
      </w:r>
      <w:r w:rsidRPr="000C696A">
        <w:rPr>
          <w:sz w:val="28"/>
          <w:szCs w:val="28"/>
        </w:rPr>
        <w:t xml:space="preserve">2011 г. N 6-О-О (а также, в </w:t>
      </w:r>
      <w:hyperlink r:id="rId7" w:history="1">
        <w:r w:rsidRPr="000C696A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</w:t>
      </w:r>
      <w:r w:rsidR="00324475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324475">
        <w:rPr>
          <w:sz w:val="28"/>
          <w:szCs w:val="28"/>
        </w:rPr>
        <w:t>.12.</w:t>
      </w:r>
      <w:r w:rsidRPr="000C696A">
        <w:rPr>
          <w:sz w:val="28"/>
          <w:szCs w:val="28"/>
        </w:rPr>
        <w:t>2010 г. N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</w:t>
      </w:r>
      <w:r w:rsidR="00324475">
        <w:rPr>
          <w:sz w:val="28"/>
          <w:szCs w:val="28"/>
        </w:rPr>
        <w:t>КоАП РФ</w:t>
      </w:r>
      <w:r w:rsidRPr="003C1090">
        <w:rPr>
          <w:sz w:val="28"/>
          <w:szCs w:val="28"/>
        </w:rPr>
        <w:t xml:space="preserve"> 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E27E8E" w:rsidRPr="003C1090" w:rsidP="003C1090" w14:paraId="2F9777D4" w14:textId="37CE356C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324475" w:rsidR="00324475">
        <w:rPr>
          <w:sz w:val="28"/>
          <w:szCs w:val="28"/>
        </w:rPr>
        <w:t xml:space="preserve"> </w:t>
      </w:r>
      <w:r w:rsidRPr="003C1090" w:rsidR="00324475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57047A" w:rsidRPr="003C1090" w:rsidP="00324475" w14:paraId="37A9F56E" w14:textId="576FFA19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327D48">
        <w:rPr>
          <w:color w:val="000099"/>
          <w:sz w:val="28"/>
          <w:szCs w:val="28"/>
        </w:rPr>
        <w:t>Мирошниченко Ю.Ю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614182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  <w:r w:rsidR="00324475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>не имеется. Обстоятельств, смягчающи</w:t>
      </w:r>
      <w:r w:rsidRPr="003C1090" w:rsidR="00F07F2B">
        <w:rPr>
          <w:sz w:val="28"/>
          <w:szCs w:val="28"/>
        </w:rPr>
        <w:t>х</w:t>
      </w:r>
      <w:r w:rsidRPr="003C1090">
        <w:rPr>
          <w:sz w:val="28"/>
          <w:szCs w:val="28"/>
        </w:rPr>
        <w:t xml:space="preserve"> </w:t>
      </w:r>
      <w:r w:rsidR="00324475">
        <w:rPr>
          <w:sz w:val="28"/>
          <w:szCs w:val="28"/>
        </w:rPr>
        <w:t xml:space="preserve">и отягчающих </w:t>
      </w:r>
      <w:r w:rsidRPr="003C1090">
        <w:rPr>
          <w:sz w:val="28"/>
          <w:szCs w:val="28"/>
        </w:rPr>
        <w:t xml:space="preserve">административную ответственность, по делу </w:t>
      </w:r>
      <w:r w:rsidRPr="003C1090" w:rsidR="00F07F2B">
        <w:rPr>
          <w:sz w:val="28"/>
          <w:szCs w:val="28"/>
        </w:rPr>
        <w:t>не установлено.</w:t>
      </w:r>
      <w:r w:rsidRPr="003C1090">
        <w:rPr>
          <w:sz w:val="28"/>
          <w:szCs w:val="28"/>
        </w:rPr>
        <w:t xml:space="preserve"> </w:t>
      </w:r>
    </w:p>
    <w:p w:rsidR="00E27E8E" w:rsidRPr="003C1090" w:rsidP="003C1090" w14:paraId="0FE3856A" w14:textId="7771527E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>, 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327D48">
        <w:rPr>
          <w:color w:val="000099"/>
          <w:sz w:val="28"/>
          <w:szCs w:val="28"/>
        </w:rPr>
        <w:t>Мирошниченко Ю.Ю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Руководствуясь </w:t>
      </w:r>
      <w:r w:rsidRPr="003C1090">
        <w:rPr>
          <w:sz w:val="28"/>
          <w:szCs w:val="28"/>
        </w:rPr>
        <w:t>ст.ст</w:t>
      </w:r>
      <w:r w:rsidRPr="003C1090">
        <w:rPr>
          <w:sz w:val="28"/>
          <w:szCs w:val="28"/>
        </w:rPr>
        <w:t>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6946CB59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Мирошниченко Юрия Юрьевича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614182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2E8A22EE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9B10A6">
        <w:rPr>
          <w:sz w:val="28"/>
          <w:szCs w:val="28"/>
        </w:rPr>
        <w:t>каб</w:t>
      </w:r>
      <w:r w:rsidRPr="009B10A6">
        <w:rPr>
          <w:sz w:val="28"/>
          <w:szCs w:val="28"/>
        </w:rPr>
        <w:t xml:space="preserve">. </w:t>
      </w:r>
      <w:r w:rsidR="00F65AAB">
        <w:rPr>
          <w:sz w:val="28"/>
          <w:szCs w:val="28"/>
        </w:rPr>
        <w:t>10</w:t>
      </w:r>
      <w:r w:rsidR="00327D4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092FD482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327D4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1"/>
      <w:footerReference w:type="default" r:id="rId12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75">
          <w:rPr>
            <w:noProof/>
          </w:rPr>
          <w:t>3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4C39"/>
    <w:rsid w:val="000C4FBC"/>
    <w:rsid w:val="000C696A"/>
    <w:rsid w:val="000D4007"/>
    <w:rsid w:val="000E5B06"/>
    <w:rsid w:val="001703B0"/>
    <w:rsid w:val="001866A2"/>
    <w:rsid w:val="001A4B23"/>
    <w:rsid w:val="001D058E"/>
    <w:rsid w:val="001F276B"/>
    <w:rsid w:val="00220ED4"/>
    <w:rsid w:val="00227740"/>
    <w:rsid w:val="00252CEF"/>
    <w:rsid w:val="00271956"/>
    <w:rsid w:val="00276E16"/>
    <w:rsid w:val="00306338"/>
    <w:rsid w:val="00324475"/>
    <w:rsid w:val="00327D48"/>
    <w:rsid w:val="003553AE"/>
    <w:rsid w:val="00362995"/>
    <w:rsid w:val="003634CF"/>
    <w:rsid w:val="0037387D"/>
    <w:rsid w:val="0039380C"/>
    <w:rsid w:val="003C1090"/>
    <w:rsid w:val="00413207"/>
    <w:rsid w:val="00446F5E"/>
    <w:rsid w:val="004A4A6E"/>
    <w:rsid w:val="004B11A0"/>
    <w:rsid w:val="004C31D7"/>
    <w:rsid w:val="004F311B"/>
    <w:rsid w:val="0057047A"/>
    <w:rsid w:val="005A5941"/>
    <w:rsid w:val="005E75F6"/>
    <w:rsid w:val="0060641B"/>
    <w:rsid w:val="00614182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835377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11031"/>
    <w:rsid w:val="00AE49B3"/>
    <w:rsid w:val="00B2280F"/>
    <w:rsid w:val="00B32066"/>
    <w:rsid w:val="00B467AE"/>
    <w:rsid w:val="00B54DF8"/>
    <w:rsid w:val="00BC0676"/>
    <w:rsid w:val="00BD6424"/>
    <w:rsid w:val="00C61EE7"/>
    <w:rsid w:val="00C94B85"/>
    <w:rsid w:val="00C97D79"/>
    <w:rsid w:val="00CB0605"/>
    <w:rsid w:val="00CD3155"/>
    <w:rsid w:val="00D01A46"/>
    <w:rsid w:val="00D15C6C"/>
    <w:rsid w:val="00D57A64"/>
    <w:rsid w:val="00D76B90"/>
    <w:rsid w:val="00DB7D32"/>
    <w:rsid w:val="00DC144E"/>
    <w:rsid w:val="00E27E8E"/>
    <w:rsid w:val="00E63043"/>
    <w:rsid w:val="00E71561"/>
    <w:rsid w:val="00EB4B65"/>
    <w:rsid w:val="00EE26A5"/>
    <w:rsid w:val="00EF468D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4F97-EC2D-4992-9D58-AE1E988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